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0B" w:rsidRPr="007C530B" w:rsidRDefault="007C530B" w:rsidP="007C530B">
      <w:pPr>
        <w:suppressAutoHyphens/>
        <w:jc w:val="both"/>
        <w:rPr>
          <w:rFonts w:ascii="Verdana" w:hAnsi="Verdana"/>
          <w:b/>
          <w:sz w:val="22"/>
          <w:szCs w:val="22"/>
        </w:rPr>
      </w:pPr>
      <w:bookmarkStart w:id="0" w:name="_GoBack"/>
      <w:bookmarkEnd w:id="0"/>
      <w:r w:rsidRPr="007C530B">
        <w:rPr>
          <w:rFonts w:ascii="Verdana" w:hAnsi="Verdana"/>
          <w:b/>
          <w:sz w:val="22"/>
          <w:szCs w:val="22"/>
          <w:u w:val="single"/>
        </w:rPr>
        <w:t>HISTORY</w:t>
      </w:r>
    </w:p>
    <w:p w:rsidR="007C530B" w:rsidRPr="007C530B" w:rsidRDefault="007C530B" w:rsidP="007C530B">
      <w:pPr>
        <w:jc w:val="both"/>
        <w:rPr>
          <w:rFonts w:ascii="Verdana" w:hAnsi="Verdana"/>
          <w:b/>
          <w:sz w:val="22"/>
          <w:szCs w:val="22"/>
        </w:rPr>
      </w:pPr>
    </w:p>
    <w:tbl>
      <w:tblPr>
        <w:tblW w:w="140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812"/>
        <w:gridCol w:w="4111"/>
      </w:tblGrid>
      <w:tr w:rsidR="007C530B" w:rsidRPr="007C530B" w:rsidTr="00655617">
        <w:tc>
          <w:tcPr>
            <w:tcW w:w="4111" w:type="dxa"/>
            <w:shd w:val="clear" w:color="auto" w:fill="D9D9D9"/>
          </w:tcPr>
          <w:p w:rsidR="007C530B" w:rsidRPr="007C530B" w:rsidRDefault="007C530B" w:rsidP="007C530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7C530B">
              <w:rPr>
                <w:rFonts w:ascii="Verdana" w:hAnsi="Verdana"/>
                <w:b/>
                <w:sz w:val="22"/>
                <w:szCs w:val="22"/>
              </w:rPr>
              <w:t>INTENT</w:t>
            </w:r>
          </w:p>
        </w:tc>
        <w:tc>
          <w:tcPr>
            <w:tcW w:w="5812" w:type="dxa"/>
            <w:shd w:val="clear" w:color="auto" w:fill="D9D9D9"/>
          </w:tcPr>
          <w:p w:rsidR="007C530B" w:rsidRPr="007C530B" w:rsidRDefault="007C530B" w:rsidP="007C530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7C530B">
              <w:rPr>
                <w:rFonts w:ascii="Verdana" w:hAnsi="Verdana"/>
                <w:b/>
                <w:sz w:val="22"/>
                <w:szCs w:val="22"/>
              </w:rPr>
              <w:t>IMPLEMENTATION</w:t>
            </w:r>
          </w:p>
        </w:tc>
        <w:tc>
          <w:tcPr>
            <w:tcW w:w="4111" w:type="dxa"/>
            <w:shd w:val="clear" w:color="auto" w:fill="D9D9D9"/>
          </w:tcPr>
          <w:p w:rsidR="007C530B" w:rsidRPr="007C530B" w:rsidRDefault="007C530B" w:rsidP="007C530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7C530B">
              <w:rPr>
                <w:rFonts w:ascii="Verdana" w:hAnsi="Verdana"/>
                <w:b/>
                <w:sz w:val="22"/>
                <w:szCs w:val="22"/>
              </w:rPr>
              <w:t>IMPACT</w:t>
            </w:r>
          </w:p>
        </w:tc>
      </w:tr>
      <w:tr w:rsidR="007C530B" w:rsidRPr="007C530B" w:rsidTr="00655617">
        <w:tc>
          <w:tcPr>
            <w:tcW w:w="4111" w:type="dxa"/>
            <w:shd w:val="clear" w:color="auto" w:fill="auto"/>
          </w:tcPr>
          <w:p w:rsidR="007C530B" w:rsidRPr="007C530B" w:rsidRDefault="007C530B" w:rsidP="007C530B">
            <w:pPr>
              <w:suppressAutoHyphens/>
              <w:rPr>
                <w:rFonts w:ascii="Verdana" w:hAnsi="Verdana"/>
                <w:sz w:val="20"/>
                <w:szCs w:val="20"/>
                <w:lang w:val="en-GB" w:eastAsia="ar-SA"/>
              </w:rPr>
            </w:pPr>
            <w:r w:rsidRPr="007C530B">
              <w:rPr>
                <w:rFonts w:ascii="Verdana" w:hAnsi="Verdana"/>
                <w:sz w:val="20"/>
                <w:szCs w:val="20"/>
                <w:lang w:val="en-GB" w:eastAsia="ar-SA"/>
              </w:rPr>
              <w:t>A sense of history is necessary so that we can learn from important episodes and decisions made, in the past.</w:t>
            </w:r>
          </w:p>
          <w:p w:rsidR="007C530B" w:rsidRPr="007C530B" w:rsidRDefault="007C530B" w:rsidP="007C530B">
            <w:pPr>
              <w:suppressAutoHyphens/>
              <w:rPr>
                <w:rFonts w:ascii="Verdana" w:hAnsi="Verdana"/>
                <w:sz w:val="20"/>
                <w:szCs w:val="20"/>
                <w:lang w:val="en-GB" w:eastAsia="ar-SA"/>
              </w:rPr>
            </w:pPr>
          </w:p>
          <w:p w:rsidR="007C530B" w:rsidRPr="007C530B" w:rsidRDefault="007C530B" w:rsidP="007C530B">
            <w:pPr>
              <w:suppressAutoHyphens/>
              <w:rPr>
                <w:rFonts w:ascii="Verdana" w:hAnsi="Verdana"/>
                <w:sz w:val="20"/>
                <w:szCs w:val="20"/>
                <w:lang w:val="en-GB" w:eastAsia="ar-SA"/>
              </w:rPr>
            </w:pPr>
            <w:r w:rsidRPr="007C530B">
              <w:rPr>
                <w:rFonts w:ascii="Verdana" w:hAnsi="Verdana"/>
                <w:sz w:val="20"/>
                <w:szCs w:val="20"/>
                <w:lang w:val="en-GB" w:eastAsia="ar-SA"/>
              </w:rPr>
              <w:t>Through History we can appreciate the impact on contemporary society of the diversity of other people and their cultures and language.</w:t>
            </w:r>
          </w:p>
          <w:p w:rsidR="007C530B" w:rsidRPr="007C530B" w:rsidRDefault="007C530B" w:rsidP="007C530B">
            <w:pPr>
              <w:suppressAutoHyphens/>
              <w:rPr>
                <w:rFonts w:ascii="Verdana" w:hAnsi="Verdana"/>
                <w:sz w:val="20"/>
                <w:szCs w:val="20"/>
                <w:lang w:val="en-GB" w:eastAsia="ar-SA"/>
              </w:rPr>
            </w:pPr>
          </w:p>
          <w:p w:rsidR="007C530B" w:rsidRPr="007C530B" w:rsidRDefault="007C530B" w:rsidP="007C530B">
            <w:pPr>
              <w:suppressAutoHyphens/>
              <w:rPr>
                <w:rFonts w:ascii="Verdana" w:hAnsi="Verdana"/>
                <w:sz w:val="20"/>
                <w:szCs w:val="20"/>
                <w:lang w:val="en-GB" w:eastAsia="ar-SA"/>
              </w:rPr>
            </w:pPr>
            <w:r w:rsidRPr="007C530B">
              <w:rPr>
                <w:rFonts w:ascii="Verdana" w:hAnsi="Verdana"/>
                <w:sz w:val="20"/>
                <w:szCs w:val="20"/>
                <w:lang w:val="en-GB" w:eastAsia="ar-SA"/>
              </w:rPr>
              <w:t>History can begin to develop a sense of chronology. It can also help the children to learn about their locality, as well as ancient civilisations and history in other parts of the world.</w:t>
            </w:r>
          </w:p>
          <w:p w:rsidR="007C530B" w:rsidRPr="007C530B" w:rsidRDefault="007C530B" w:rsidP="007C530B">
            <w:pPr>
              <w:suppressAutoHyphens/>
              <w:rPr>
                <w:rFonts w:ascii="Verdana" w:hAnsi="Verdana"/>
                <w:sz w:val="20"/>
                <w:szCs w:val="20"/>
                <w:lang w:val="en-GB" w:eastAsia="ar-SA"/>
              </w:rPr>
            </w:pPr>
          </w:p>
          <w:p w:rsidR="007C530B" w:rsidRPr="007C530B" w:rsidRDefault="007C530B" w:rsidP="007C530B">
            <w:pPr>
              <w:suppressAutoHyphens/>
              <w:rPr>
                <w:rFonts w:ascii="Verdana" w:hAnsi="Verdana"/>
                <w:sz w:val="20"/>
                <w:szCs w:val="20"/>
                <w:lang w:val="en-GB" w:eastAsia="ar-SA"/>
              </w:rPr>
            </w:pPr>
            <w:r w:rsidRPr="007C530B">
              <w:rPr>
                <w:rFonts w:ascii="Verdana" w:hAnsi="Verdana"/>
                <w:sz w:val="20"/>
                <w:szCs w:val="20"/>
                <w:lang w:val="en-GB" w:eastAsia="ar-SA"/>
              </w:rPr>
              <w:t xml:space="preserve">Children develop knowledge and understanding of History skills through a study of primary and secondary evidence. </w:t>
            </w:r>
          </w:p>
          <w:p w:rsidR="007C530B" w:rsidRPr="007C530B" w:rsidRDefault="007C530B" w:rsidP="007C530B">
            <w:pPr>
              <w:suppressAutoHyphens/>
              <w:rPr>
                <w:rFonts w:ascii="Verdana" w:hAnsi="Verdana"/>
                <w:sz w:val="20"/>
                <w:szCs w:val="20"/>
                <w:lang w:val="en-GB" w:eastAsia="ar-SA"/>
              </w:rPr>
            </w:pPr>
          </w:p>
          <w:p w:rsidR="007C530B" w:rsidRPr="007C530B" w:rsidRDefault="007C530B" w:rsidP="007C530B">
            <w:pPr>
              <w:suppressAutoHyphens/>
              <w:rPr>
                <w:rFonts w:ascii="Verdana" w:hAnsi="Verdana"/>
                <w:sz w:val="20"/>
                <w:szCs w:val="20"/>
                <w:lang w:val="en-GB" w:eastAsia="ar-SA"/>
              </w:rPr>
            </w:pPr>
            <w:r w:rsidRPr="007C530B">
              <w:rPr>
                <w:rFonts w:ascii="Verdana" w:hAnsi="Verdana"/>
                <w:sz w:val="20"/>
                <w:szCs w:val="20"/>
                <w:lang w:val="en-GB" w:eastAsia="ar-SA"/>
              </w:rPr>
              <w:t>Children are encouraged to develop empathy with the lives of people from the past.</w:t>
            </w:r>
            <w:r w:rsidRPr="007C530B">
              <w:rPr>
                <w:rFonts w:ascii="Verdana" w:hAnsi="Verdana"/>
                <w:sz w:val="20"/>
                <w:szCs w:val="20"/>
                <w:lang w:val="en-GB" w:eastAsia="ar-SA"/>
              </w:rPr>
              <w:br/>
            </w:r>
          </w:p>
          <w:p w:rsidR="007C530B" w:rsidRPr="007C530B" w:rsidRDefault="007C530B" w:rsidP="007C530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7C530B">
              <w:rPr>
                <w:rFonts w:ascii="Verdana" w:hAnsi="Verdana"/>
                <w:sz w:val="20"/>
                <w:szCs w:val="20"/>
                <w:lang w:val="en-GB" w:eastAsia="ar-SA"/>
              </w:rPr>
              <w:t>Long-term homework encourages pupils to pursue their own lines of geographical enquiry.</w:t>
            </w:r>
            <w:r w:rsidRPr="007C530B">
              <w:rPr>
                <w:rFonts w:ascii="Verdana" w:hAnsi="Verdana"/>
                <w:sz w:val="20"/>
                <w:szCs w:val="20"/>
                <w:lang w:val="en-GB" w:eastAsia="ar-SA"/>
              </w:rPr>
              <w:br/>
            </w:r>
          </w:p>
        </w:tc>
        <w:tc>
          <w:tcPr>
            <w:tcW w:w="5812" w:type="dxa"/>
            <w:shd w:val="clear" w:color="auto" w:fill="auto"/>
          </w:tcPr>
          <w:p w:rsidR="007C530B" w:rsidRPr="007C530B" w:rsidRDefault="007C530B" w:rsidP="007C530B">
            <w:pPr>
              <w:suppressAutoHyphens/>
              <w:rPr>
                <w:rFonts w:ascii="Verdana" w:hAnsi="Verdana"/>
                <w:sz w:val="20"/>
                <w:szCs w:val="20"/>
                <w:lang w:val="en-GB" w:eastAsia="ar-SA"/>
              </w:rPr>
            </w:pPr>
            <w:r w:rsidRPr="007C530B">
              <w:rPr>
                <w:rFonts w:ascii="Verdana" w:hAnsi="Verdana"/>
                <w:sz w:val="20"/>
                <w:szCs w:val="20"/>
                <w:lang w:val="en-GB"/>
              </w:rPr>
              <w:t xml:space="preserve">History is planned progressively, using the National Curriculum and ‘Key Skills’ from our Curriculum. </w:t>
            </w:r>
            <w:r w:rsidRPr="007C530B">
              <w:rPr>
                <w:rFonts w:ascii="Verdana" w:hAnsi="Verdana"/>
                <w:sz w:val="20"/>
                <w:szCs w:val="20"/>
                <w:lang w:val="en-GB" w:eastAsia="ar-SA"/>
              </w:rPr>
              <w:t xml:space="preserve">Each termly topic has either a Geographical or Historical theme. </w:t>
            </w:r>
            <w:r w:rsidRPr="007C530B">
              <w:rPr>
                <w:rFonts w:ascii="Verdana" w:hAnsi="Verdana"/>
                <w:sz w:val="20"/>
                <w:szCs w:val="20"/>
                <w:lang w:val="en-GB"/>
              </w:rPr>
              <w:t>Where appropriate, other areas of the curriculum are also linked to the overall theme.</w:t>
            </w:r>
          </w:p>
          <w:p w:rsidR="007C530B" w:rsidRPr="007C530B" w:rsidRDefault="007C530B" w:rsidP="007C530B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7C530B" w:rsidRPr="007C530B" w:rsidRDefault="007C530B" w:rsidP="007C530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7C530B">
              <w:rPr>
                <w:rFonts w:ascii="Verdana" w:hAnsi="Verdana"/>
                <w:sz w:val="20"/>
                <w:szCs w:val="20"/>
                <w:lang w:val="en-GB"/>
              </w:rPr>
              <w:t>Class Teachers are responsible for the day to day teaching.</w:t>
            </w:r>
          </w:p>
          <w:p w:rsidR="007C530B" w:rsidRPr="007C530B" w:rsidRDefault="007C530B" w:rsidP="007C530B">
            <w:pPr>
              <w:tabs>
                <w:tab w:val="left" w:pos="1440"/>
              </w:tabs>
              <w:suppressAutoHyphens/>
              <w:jc w:val="both"/>
              <w:rPr>
                <w:rFonts w:ascii="Verdana" w:hAnsi="Verdana"/>
                <w:sz w:val="20"/>
                <w:szCs w:val="20"/>
                <w:lang w:val="en-GB" w:eastAsia="ar-SA"/>
              </w:rPr>
            </w:pPr>
          </w:p>
          <w:p w:rsidR="007C530B" w:rsidRPr="007C530B" w:rsidRDefault="007C530B" w:rsidP="007C530B">
            <w:pPr>
              <w:tabs>
                <w:tab w:val="left" w:pos="1440"/>
              </w:tabs>
              <w:suppressAutoHyphens/>
              <w:jc w:val="both"/>
              <w:rPr>
                <w:rFonts w:ascii="Verdana" w:hAnsi="Verdana"/>
                <w:sz w:val="20"/>
                <w:szCs w:val="20"/>
                <w:lang w:val="en-GB" w:eastAsia="ar-SA"/>
              </w:rPr>
            </w:pPr>
            <w:r w:rsidRPr="007C530B">
              <w:rPr>
                <w:rFonts w:ascii="Verdana" w:hAnsi="Verdana"/>
                <w:sz w:val="20"/>
                <w:szCs w:val="20"/>
                <w:lang w:val="en-GB" w:eastAsia="ar-SA"/>
              </w:rPr>
              <w:t>Children are given opportunities to be involved in activities, which encourage their understanding of how the past has shaped the present.</w:t>
            </w:r>
          </w:p>
          <w:p w:rsidR="007C530B" w:rsidRPr="007C530B" w:rsidRDefault="007C530B" w:rsidP="007C530B">
            <w:pPr>
              <w:tabs>
                <w:tab w:val="left" w:pos="1440"/>
              </w:tabs>
              <w:suppressAutoHyphens/>
              <w:jc w:val="both"/>
              <w:rPr>
                <w:rFonts w:ascii="Verdana" w:hAnsi="Verdana"/>
                <w:sz w:val="12"/>
                <w:szCs w:val="12"/>
                <w:lang w:val="en-GB" w:eastAsia="ar-SA"/>
              </w:rPr>
            </w:pPr>
          </w:p>
          <w:p w:rsidR="007C530B" w:rsidRPr="007C530B" w:rsidRDefault="007C530B" w:rsidP="007C530B">
            <w:pPr>
              <w:tabs>
                <w:tab w:val="left" w:pos="1440"/>
              </w:tabs>
              <w:suppressAutoHyphens/>
              <w:rPr>
                <w:rFonts w:ascii="Verdana" w:hAnsi="Verdana"/>
                <w:sz w:val="20"/>
                <w:szCs w:val="20"/>
                <w:lang w:val="en-GB" w:eastAsia="ar-SA"/>
              </w:rPr>
            </w:pPr>
            <w:r w:rsidRPr="007C530B">
              <w:rPr>
                <w:rFonts w:ascii="Verdana" w:hAnsi="Verdana"/>
                <w:sz w:val="20"/>
                <w:szCs w:val="20"/>
                <w:lang w:val="en-GB" w:eastAsia="ar-SA"/>
              </w:rPr>
              <w:t>Children are also taught specific core knowledge and core vocabulary as relevant to the overall topic.</w:t>
            </w:r>
          </w:p>
          <w:p w:rsidR="007C530B" w:rsidRPr="007C530B" w:rsidRDefault="007C530B" w:rsidP="007C530B">
            <w:pPr>
              <w:tabs>
                <w:tab w:val="left" w:pos="1440"/>
              </w:tabs>
              <w:suppressAutoHyphens/>
              <w:ind w:left="720"/>
              <w:jc w:val="both"/>
              <w:rPr>
                <w:rFonts w:ascii="Verdana" w:hAnsi="Verdana"/>
                <w:sz w:val="12"/>
                <w:szCs w:val="12"/>
                <w:lang w:val="en-GB" w:eastAsia="ar-SA"/>
              </w:rPr>
            </w:pPr>
          </w:p>
          <w:p w:rsidR="007C530B" w:rsidRPr="007C530B" w:rsidRDefault="007C530B" w:rsidP="007C530B">
            <w:pPr>
              <w:tabs>
                <w:tab w:val="left" w:pos="1440"/>
              </w:tabs>
              <w:suppressAutoHyphens/>
              <w:jc w:val="both"/>
              <w:rPr>
                <w:rFonts w:ascii="Verdana" w:hAnsi="Verdana"/>
                <w:sz w:val="20"/>
                <w:szCs w:val="20"/>
                <w:lang w:val="en-GB" w:eastAsia="ar-SA"/>
              </w:rPr>
            </w:pPr>
            <w:r w:rsidRPr="007C530B">
              <w:rPr>
                <w:rFonts w:ascii="Verdana" w:hAnsi="Verdana"/>
                <w:sz w:val="20"/>
                <w:szCs w:val="20"/>
                <w:lang w:val="en-GB" w:eastAsia="ar-SA"/>
              </w:rPr>
              <w:t xml:space="preserve">Topic books, artefacts, use of web sites, presentations by visitors, out of school visits and DVD’s are used as a source of ideas for teacher reference and as a stimulus and to aid the children’s learning. </w:t>
            </w:r>
          </w:p>
          <w:p w:rsidR="007C530B" w:rsidRPr="007C530B" w:rsidRDefault="007C530B" w:rsidP="007C530B">
            <w:pPr>
              <w:tabs>
                <w:tab w:val="left" w:pos="1440"/>
              </w:tabs>
              <w:suppressAutoHyphens/>
              <w:rPr>
                <w:rFonts w:ascii="Verdana" w:hAnsi="Verdana"/>
                <w:sz w:val="20"/>
                <w:szCs w:val="20"/>
                <w:lang w:val="en-GB" w:eastAsia="ar-SA"/>
              </w:rPr>
            </w:pPr>
          </w:p>
          <w:p w:rsidR="007C530B" w:rsidRPr="007C530B" w:rsidRDefault="007C530B" w:rsidP="007C530B">
            <w:pPr>
              <w:tabs>
                <w:tab w:val="left" w:pos="1440"/>
              </w:tabs>
              <w:suppressAutoHyphens/>
              <w:rPr>
                <w:rFonts w:ascii="Verdana" w:hAnsi="Verdana"/>
                <w:sz w:val="20"/>
                <w:szCs w:val="20"/>
                <w:lang w:val="en-GB" w:eastAsia="ar-SA"/>
              </w:rPr>
            </w:pPr>
            <w:r w:rsidRPr="007C530B">
              <w:rPr>
                <w:rFonts w:ascii="Verdana" w:hAnsi="Verdana"/>
                <w:sz w:val="20"/>
                <w:szCs w:val="20"/>
                <w:lang w:val="en-GB" w:eastAsia="ar-SA"/>
              </w:rPr>
              <w:t>The children are taught in a range of ability groups.  They are encouraged to learn through a range of investigative and problem solving activities both inside and outside the classroom.</w:t>
            </w:r>
          </w:p>
          <w:p w:rsidR="007C530B" w:rsidRPr="007C530B" w:rsidRDefault="007C530B" w:rsidP="007C530B">
            <w:pPr>
              <w:tabs>
                <w:tab w:val="left" w:pos="1440"/>
              </w:tabs>
              <w:suppressAutoHyphens/>
              <w:rPr>
                <w:rFonts w:ascii="Verdana" w:hAnsi="Verdana"/>
                <w:sz w:val="20"/>
                <w:szCs w:val="20"/>
                <w:lang w:val="en-GB" w:eastAsia="ar-SA"/>
              </w:rPr>
            </w:pPr>
          </w:p>
          <w:p w:rsidR="007C530B" w:rsidRPr="007C530B" w:rsidRDefault="007C530B" w:rsidP="007C530B">
            <w:pPr>
              <w:tabs>
                <w:tab w:val="left" w:pos="1440"/>
              </w:tabs>
              <w:suppressAutoHyphens/>
              <w:rPr>
                <w:rFonts w:ascii="Verdana" w:hAnsi="Verdana"/>
                <w:sz w:val="20"/>
                <w:szCs w:val="20"/>
                <w:lang w:val="en-GB" w:eastAsia="ar-SA"/>
              </w:rPr>
            </w:pPr>
            <w:r w:rsidRPr="007C530B">
              <w:rPr>
                <w:rFonts w:ascii="Verdana" w:hAnsi="Verdana"/>
                <w:sz w:val="20"/>
                <w:szCs w:val="20"/>
                <w:lang w:val="en-GB" w:eastAsia="ar-SA"/>
              </w:rPr>
              <w:t>Resources and ICT equipment are easily and equally accessible to all children.</w:t>
            </w:r>
          </w:p>
          <w:p w:rsidR="007C530B" w:rsidRPr="007C530B" w:rsidRDefault="007C530B" w:rsidP="007C530B">
            <w:pPr>
              <w:tabs>
                <w:tab w:val="left" w:pos="1440"/>
              </w:tabs>
              <w:suppressAutoHyphens/>
              <w:rPr>
                <w:rFonts w:ascii="Verdana" w:hAnsi="Verdana"/>
                <w:sz w:val="20"/>
                <w:szCs w:val="20"/>
                <w:lang w:val="en-GB" w:eastAsia="ar-SA"/>
              </w:rPr>
            </w:pPr>
          </w:p>
          <w:p w:rsidR="007C530B" w:rsidRPr="007C530B" w:rsidRDefault="007C530B" w:rsidP="007C530B">
            <w:pPr>
              <w:tabs>
                <w:tab w:val="left" w:pos="1440"/>
              </w:tabs>
              <w:suppressAutoHyphens/>
              <w:ind w:left="720"/>
              <w:jc w:val="both"/>
              <w:rPr>
                <w:rFonts w:ascii="Verdana" w:hAnsi="Verdana"/>
                <w:sz w:val="20"/>
                <w:szCs w:val="20"/>
                <w:lang w:val="en-GB" w:eastAsia="ar-SA"/>
              </w:rPr>
            </w:pPr>
          </w:p>
          <w:p w:rsidR="007C530B" w:rsidRPr="007C530B" w:rsidRDefault="007C530B" w:rsidP="007C530B">
            <w:pPr>
              <w:tabs>
                <w:tab w:val="left" w:pos="1440"/>
              </w:tabs>
              <w:suppressAutoHyphens/>
              <w:jc w:val="both"/>
              <w:rPr>
                <w:rFonts w:ascii="Verdana" w:hAnsi="Verdana"/>
                <w:sz w:val="20"/>
                <w:szCs w:val="20"/>
                <w:lang w:val="en-GB" w:eastAsia="ar-SA"/>
              </w:rPr>
            </w:pPr>
          </w:p>
          <w:p w:rsidR="007C530B" w:rsidRPr="007C530B" w:rsidRDefault="007C530B" w:rsidP="007C530B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  <w:shd w:val="clear" w:color="auto" w:fill="auto"/>
          </w:tcPr>
          <w:p w:rsidR="007C530B" w:rsidRPr="007C530B" w:rsidRDefault="007C530B" w:rsidP="007C530B">
            <w:pPr>
              <w:tabs>
                <w:tab w:val="left" w:pos="1440"/>
              </w:tabs>
              <w:suppressAutoHyphens/>
              <w:rPr>
                <w:rFonts w:ascii="Verdana" w:hAnsi="Verdana"/>
                <w:sz w:val="20"/>
                <w:szCs w:val="20"/>
                <w:lang w:val="en-GB" w:eastAsia="ar-SA"/>
              </w:rPr>
            </w:pPr>
            <w:r w:rsidRPr="007C530B">
              <w:rPr>
                <w:rFonts w:ascii="Verdana" w:hAnsi="Verdana"/>
                <w:sz w:val="20"/>
                <w:szCs w:val="20"/>
                <w:lang w:val="en-GB" w:eastAsia="ar-SA"/>
              </w:rPr>
              <w:t xml:space="preserve">Progress and achievement is recorded in the ‘Skills Journal’ which details the key skills for all non-core subjects. This is an ongoing record for the four years that the child is a pupil at Branston Junior Academy. </w:t>
            </w:r>
          </w:p>
          <w:p w:rsidR="007C530B" w:rsidRPr="007C530B" w:rsidRDefault="007C530B" w:rsidP="007C530B">
            <w:pPr>
              <w:tabs>
                <w:tab w:val="left" w:pos="1440"/>
              </w:tabs>
              <w:suppressAutoHyphens/>
              <w:rPr>
                <w:rFonts w:ascii="Verdana" w:hAnsi="Verdana"/>
                <w:sz w:val="20"/>
                <w:szCs w:val="20"/>
                <w:lang w:val="en-GB" w:eastAsia="ar-SA"/>
              </w:rPr>
            </w:pPr>
          </w:p>
          <w:p w:rsidR="007C530B" w:rsidRPr="007C530B" w:rsidRDefault="007C530B" w:rsidP="007C530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7C530B">
              <w:rPr>
                <w:rFonts w:ascii="Verdana" w:hAnsi="Verdana"/>
                <w:sz w:val="20"/>
                <w:szCs w:val="20"/>
                <w:lang w:val="en-GB"/>
              </w:rPr>
              <w:t>As a result of studying History,  children are also equipped with:</w:t>
            </w:r>
          </w:p>
          <w:p w:rsidR="007C530B" w:rsidRPr="007C530B" w:rsidRDefault="007C530B" w:rsidP="007C530B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7C530B">
              <w:rPr>
                <w:rFonts w:ascii="Verdana" w:hAnsi="Verdana"/>
                <w:sz w:val="20"/>
                <w:szCs w:val="20"/>
                <w:lang w:val="en-GB"/>
              </w:rPr>
              <w:t>a sense of themselves in a continuum of time</w:t>
            </w:r>
          </w:p>
          <w:p w:rsidR="007C530B" w:rsidRPr="007C530B" w:rsidRDefault="007C530B" w:rsidP="007C530B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7C530B">
              <w:rPr>
                <w:rFonts w:ascii="Verdana" w:hAnsi="Verdana"/>
                <w:sz w:val="20"/>
                <w:szCs w:val="20"/>
                <w:lang w:val="en-GB"/>
              </w:rPr>
              <w:t>knowledge of how events in the past have impacted on today and may impact on the future</w:t>
            </w:r>
          </w:p>
          <w:p w:rsidR="007C530B" w:rsidRPr="007C530B" w:rsidRDefault="007C530B" w:rsidP="007C530B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7C530B">
              <w:rPr>
                <w:rFonts w:ascii="Verdana" w:hAnsi="Verdana"/>
                <w:sz w:val="20"/>
                <w:szCs w:val="20"/>
                <w:lang w:val="en-GB"/>
              </w:rPr>
              <w:t>knowledge that we can’t change what has happened in the past, but can learn from it and make a difference to the present and the future</w:t>
            </w:r>
          </w:p>
          <w:p w:rsidR="007C530B" w:rsidRPr="007C530B" w:rsidRDefault="007C530B" w:rsidP="007C530B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7C530B">
              <w:rPr>
                <w:rFonts w:ascii="Verdana" w:hAnsi="Verdana"/>
                <w:sz w:val="20"/>
                <w:szCs w:val="20"/>
                <w:lang w:val="en-GB"/>
              </w:rPr>
              <w:t>a developing knowledge of historical facts and skills</w:t>
            </w:r>
          </w:p>
        </w:tc>
      </w:tr>
    </w:tbl>
    <w:p w:rsidR="00A2740B" w:rsidRDefault="00A2740B" w:rsidP="00B93E87"/>
    <w:sectPr w:rsidR="00A2740B" w:rsidSect="00B93E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2DAC"/>
    <w:multiLevelType w:val="hybridMultilevel"/>
    <w:tmpl w:val="B4D27C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AB761D"/>
    <w:multiLevelType w:val="hybridMultilevel"/>
    <w:tmpl w:val="2C4A70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87"/>
    <w:rsid w:val="00231C84"/>
    <w:rsid w:val="007C530B"/>
    <w:rsid w:val="00A2740B"/>
    <w:rsid w:val="00A97323"/>
    <w:rsid w:val="00AC624C"/>
    <w:rsid w:val="00B93E87"/>
    <w:rsid w:val="00FC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9F7D78B5.dotm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ICT Solutions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2019-09-26T13:52:00Z</dcterms:created>
  <dcterms:modified xsi:type="dcterms:W3CDTF">2019-09-26T13:53:00Z</dcterms:modified>
</cp:coreProperties>
</file>